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BD" w:rsidRPr="00CB5DBD" w:rsidRDefault="00CB5DBD" w:rsidP="00A3534D">
      <w:pPr>
        <w:tabs>
          <w:tab w:val="left" w:pos="1418"/>
        </w:tabs>
        <w:spacing w:after="200" w:line="276" w:lineRule="auto"/>
        <w:ind w:left="1418" w:right="-166" w:hanging="992"/>
        <w:rPr>
          <w:rFonts w:ascii="Calibri" w:hAnsi="Calibri" w:cs="Calibri"/>
          <w:b/>
          <w:sz w:val="28"/>
          <w:szCs w:val="28"/>
          <w:lang w:val="fr-CH"/>
        </w:rPr>
      </w:pPr>
    </w:p>
    <w:p w:rsidR="00565B7D" w:rsidRPr="00A3534D" w:rsidRDefault="00565B7D" w:rsidP="00A3534D">
      <w:pPr>
        <w:tabs>
          <w:tab w:val="left" w:pos="1418"/>
        </w:tabs>
        <w:spacing w:after="200" w:line="276" w:lineRule="auto"/>
        <w:ind w:left="1418" w:right="-166" w:hanging="992"/>
        <w:rPr>
          <w:rFonts w:ascii="Calibri" w:hAnsi="Calibri" w:cs="Calibri"/>
          <w:b/>
          <w:sz w:val="48"/>
          <w:szCs w:val="48"/>
          <w:lang w:val="fr-CH"/>
        </w:rPr>
      </w:pPr>
      <w:r w:rsidRPr="00A3534D">
        <w:rPr>
          <w:rFonts w:ascii="Calibri" w:hAnsi="Calibri" w:cs="Calibri"/>
          <w:b/>
          <w:sz w:val="48"/>
          <w:szCs w:val="48"/>
          <w:lang w:val="fr-CH"/>
        </w:rPr>
        <w:t>Information</w:t>
      </w:r>
      <w:r w:rsidR="00A3534D" w:rsidRPr="00A3534D">
        <w:rPr>
          <w:rFonts w:ascii="Calibri" w:hAnsi="Calibri" w:cs="Calibri"/>
          <w:b/>
          <w:sz w:val="48"/>
          <w:szCs w:val="48"/>
          <w:lang w:val="fr-CH"/>
        </w:rPr>
        <w:t xml:space="preserve">s sur </w:t>
      </w:r>
      <w:r w:rsidR="00A3534D">
        <w:rPr>
          <w:rFonts w:ascii="Calibri" w:hAnsi="Calibri" w:cs="Calibri"/>
          <w:b/>
          <w:sz w:val="48"/>
          <w:szCs w:val="48"/>
          <w:lang w:val="fr-CH"/>
        </w:rPr>
        <w:t xml:space="preserve">le </w:t>
      </w:r>
      <w:r w:rsidR="00A3534D" w:rsidRPr="00A3534D">
        <w:rPr>
          <w:rFonts w:ascii="Calibri" w:hAnsi="Calibri" w:cs="Calibri"/>
          <w:b/>
          <w:sz w:val="48"/>
          <w:szCs w:val="48"/>
          <w:lang w:val="fr-FR"/>
        </w:rPr>
        <w:t>contrôle de l’installation à gaz</w:t>
      </w:r>
    </w:p>
    <w:p w:rsidR="00565B7D" w:rsidRPr="00A3534D" w:rsidRDefault="00565B7D" w:rsidP="00565B7D">
      <w:pPr>
        <w:pStyle w:val="Textkrper"/>
        <w:ind w:left="1418" w:right="685" w:hanging="851"/>
        <w:rPr>
          <w:rFonts w:ascii="Calibri" w:hAnsi="Calibri" w:cs="Calibri"/>
          <w:lang w:val="fr-CH"/>
        </w:rPr>
      </w:pPr>
    </w:p>
    <w:p w:rsidR="00565B7D" w:rsidRPr="00A3534D" w:rsidRDefault="00A3534D" w:rsidP="00565B7D">
      <w:pPr>
        <w:pStyle w:val="Textkrper"/>
        <w:ind w:left="426" w:right="685"/>
        <w:rPr>
          <w:rFonts w:ascii="Calibri" w:hAnsi="Calibri" w:cs="Calibri"/>
          <w:sz w:val="28"/>
          <w:szCs w:val="28"/>
          <w:lang w:val="fr-CH"/>
        </w:rPr>
      </w:pPr>
      <w:r w:rsidRPr="00A3534D">
        <w:rPr>
          <w:rFonts w:ascii="Calibri" w:hAnsi="Calibri" w:cs="Calibri"/>
          <w:sz w:val="28"/>
          <w:szCs w:val="28"/>
          <w:lang w:val="fr-FR"/>
        </w:rPr>
        <w:t>Nous vous saurions gré d’observer les points suivan</w:t>
      </w:r>
      <w:r>
        <w:rPr>
          <w:rFonts w:ascii="Calibri" w:hAnsi="Calibri" w:cs="Calibri"/>
          <w:sz w:val="28"/>
          <w:szCs w:val="28"/>
          <w:lang w:val="fr-FR"/>
        </w:rPr>
        <w:t>ts avant que débute le contrôle :</w:t>
      </w:r>
    </w:p>
    <w:p w:rsidR="00565B7D" w:rsidRPr="00A3534D" w:rsidRDefault="00565B7D" w:rsidP="00565B7D">
      <w:pPr>
        <w:pStyle w:val="Textkrper"/>
        <w:ind w:left="1418" w:right="685" w:hanging="851"/>
        <w:rPr>
          <w:rFonts w:ascii="Calibri" w:hAnsi="Calibri" w:cs="Calibri"/>
          <w:sz w:val="16"/>
          <w:szCs w:val="16"/>
          <w:lang w:val="fr-CH"/>
        </w:rPr>
      </w:pPr>
    </w:p>
    <w:p w:rsidR="00565B7D" w:rsidRPr="00A3534D" w:rsidRDefault="00A3534D" w:rsidP="00565B7D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fr-CH"/>
        </w:rPr>
      </w:pPr>
      <w:r w:rsidRPr="00A3534D">
        <w:rPr>
          <w:rFonts w:ascii="Calibri" w:hAnsi="Calibri" w:cs="Calibri"/>
          <w:sz w:val="28"/>
          <w:szCs w:val="28"/>
          <w:lang w:val="fr-FR"/>
        </w:rPr>
        <w:t>Les papiers du véhicule</w:t>
      </w:r>
      <w:r w:rsidR="007B03B0">
        <w:rPr>
          <w:rFonts w:ascii="Calibri" w:hAnsi="Calibri" w:cs="Calibri"/>
          <w:sz w:val="28"/>
          <w:szCs w:val="28"/>
          <w:lang w:val="fr-FR"/>
        </w:rPr>
        <w:t xml:space="preserve">, </w:t>
      </w:r>
      <w:proofErr w:type="gramStart"/>
      <w:r w:rsidR="007B03B0" w:rsidRPr="007B03B0">
        <w:rPr>
          <w:rFonts w:ascii="Calibri" w:hAnsi="Calibri" w:cs="Calibri"/>
          <w:sz w:val="28"/>
          <w:szCs w:val="28"/>
          <w:lang w:val="fr-FR"/>
        </w:rPr>
        <w:t>le</w:t>
      </w:r>
      <w:r w:rsidR="007B03B0">
        <w:rPr>
          <w:rFonts w:ascii="Calibri" w:hAnsi="Calibri" w:cs="Calibri"/>
          <w:sz w:val="28"/>
          <w:szCs w:val="28"/>
          <w:lang w:val="fr-FR"/>
        </w:rPr>
        <w:t>s</w:t>
      </w:r>
      <w:r w:rsidR="007B03B0" w:rsidRPr="007B03B0">
        <w:rPr>
          <w:rFonts w:ascii="Calibri" w:hAnsi="Calibri" w:cs="Calibri"/>
          <w:sz w:val="28"/>
          <w:szCs w:val="28"/>
          <w:lang w:val="fr-FR"/>
        </w:rPr>
        <w:t xml:space="preserve"> manuel</w:t>
      </w:r>
      <w:proofErr w:type="gramEnd"/>
      <w:r w:rsidR="007B03B0" w:rsidRPr="007B03B0">
        <w:rPr>
          <w:rFonts w:ascii="Calibri" w:hAnsi="Calibri" w:cs="Calibri"/>
          <w:sz w:val="28"/>
          <w:szCs w:val="28"/>
          <w:lang w:val="fr-FR"/>
        </w:rPr>
        <w:t xml:space="preserve"> d'instructions sur les appareils à gaz</w:t>
      </w:r>
      <w:r w:rsidRPr="00A3534D">
        <w:rPr>
          <w:rFonts w:ascii="Calibri" w:hAnsi="Calibri" w:cs="Calibri"/>
          <w:sz w:val="28"/>
          <w:szCs w:val="28"/>
          <w:lang w:val="fr-FR"/>
        </w:rPr>
        <w:t xml:space="preserve"> et les documents des contrôles précédents sont à disposition</w:t>
      </w:r>
      <w:r w:rsidR="00565B7D" w:rsidRPr="00A3534D">
        <w:rPr>
          <w:rFonts w:ascii="Calibri" w:hAnsi="Calibri" w:cs="Calibri"/>
          <w:sz w:val="28"/>
          <w:szCs w:val="28"/>
          <w:lang w:val="fr-CH"/>
        </w:rPr>
        <w:t xml:space="preserve">. </w:t>
      </w:r>
    </w:p>
    <w:p w:rsidR="00565B7D" w:rsidRPr="00A3534D" w:rsidRDefault="00565B7D" w:rsidP="00565B7D">
      <w:pPr>
        <w:pStyle w:val="Textkrper"/>
        <w:ind w:left="1143" w:right="685"/>
        <w:jc w:val="left"/>
        <w:rPr>
          <w:rFonts w:ascii="Calibri" w:hAnsi="Calibri" w:cs="Calibri"/>
          <w:sz w:val="16"/>
          <w:szCs w:val="16"/>
          <w:lang w:val="fr-CH"/>
        </w:rPr>
      </w:pPr>
    </w:p>
    <w:p w:rsidR="00565B7D" w:rsidRPr="00A3534D" w:rsidRDefault="00A3534D" w:rsidP="00B25D44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de-CH"/>
        </w:rPr>
      </w:pPr>
      <w:r w:rsidRPr="00A3534D">
        <w:rPr>
          <w:rFonts w:ascii="Calibri" w:hAnsi="Calibri" w:cs="Calibri"/>
          <w:sz w:val="28"/>
          <w:szCs w:val="28"/>
          <w:lang w:val="fr-CH"/>
        </w:rPr>
        <w:t xml:space="preserve">Tous les appareils à gaz sont facilement accessibles et </w:t>
      </w:r>
      <w:r w:rsidR="006C6884" w:rsidRPr="00A3534D">
        <w:rPr>
          <w:rFonts w:ascii="Calibri" w:hAnsi="Calibri" w:cs="Calibri"/>
          <w:sz w:val="28"/>
          <w:szCs w:val="28"/>
          <w:lang w:val="fr-CH"/>
        </w:rPr>
        <w:t xml:space="preserve">fonctionnent </w:t>
      </w:r>
      <w:r>
        <w:rPr>
          <w:rFonts w:ascii="Calibri" w:hAnsi="Calibri" w:cs="Calibri"/>
          <w:sz w:val="28"/>
          <w:szCs w:val="28"/>
          <w:lang w:val="fr-CH"/>
        </w:rPr>
        <w:br/>
      </w:r>
      <w:r w:rsidRPr="00A3534D">
        <w:rPr>
          <w:rFonts w:ascii="Calibri" w:hAnsi="Calibri" w:cs="Calibri"/>
          <w:sz w:val="28"/>
          <w:szCs w:val="28"/>
          <w:lang w:val="fr-CH"/>
        </w:rPr>
        <w:t>(gazinière, boiler, démarreur de batterie, chauffage, réfrigérateur (doit être vide), four, etc.).</w:t>
      </w:r>
      <w:r w:rsidR="00565B7D" w:rsidRPr="00A3534D">
        <w:rPr>
          <w:rFonts w:ascii="Calibri" w:hAnsi="Calibri" w:cs="Calibri"/>
          <w:sz w:val="28"/>
          <w:szCs w:val="28"/>
          <w:lang w:val="fr-CH"/>
        </w:rPr>
        <w:br/>
      </w:r>
      <w:r w:rsidR="00565B7D" w:rsidRPr="00A3534D">
        <w:rPr>
          <w:rFonts w:ascii="Calibri" w:hAnsi="Calibri" w:cs="Calibri"/>
          <w:sz w:val="24"/>
          <w:szCs w:val="24"/>
          <w:lang w:val="de-CH"/>
        </w:rPr>
        <w:sym w:font="Wingdings" w:char="F0E0"/>
      </w:r>
      <w:r w:rsidR="00565B7D" w:rsidRPr="00A3534D">
        <w:rPr>
          <w:rFonts w:ascii="Calibri" w:hAnsi="Calibri" w:cs="Calibri"/>
          <w:sz w:val="28"/>
          <w:szCs w:val="28"/>
          <w:lang w:val="fr-CH"/>
        </w:rPr>
        <w:t xml:space="preserve"> </w:t>
      </w:r>
      <w:r>
        <w:rPr>
          <w:rFonts w:ascii="Calibri" w:hAnsi="Calibri" w:cs="Calibri"/>
          <w:sz w:val="28"/>
          <w:szCs w:val="28"/>
          <w:lang w:val="fr-FR"/>
        </w:rPr>
        <w:t>F</w:t>
      </w:r>
      <w:r w:rsidRPr="00A3534D">
        <w:rPr>
          <w:rFonts w:ascii="Calibri" w:hAnsi="Calibri" w:cs="Calibri"/>
          <w:sz w:val="28"/>
          <w:szCs w:val="28"/>
          <w:lang w:val="fr-FR"/>
        </w:rPr>
        <w:t>aute de qu</w:t>
      </w:r>
      <w:r w:rsidR="00931725">
        <w:rPr>
          <w:rFonts w:ascii="Calibri" w:hAnsi="Calibri" w:cs="Calibri"/>
          <w:sz w:val="28"/>
          <w:szCs w:val="28"/>
          <w:lang w:val="fr-FR"/>
        </w:rPr>
        <w:t>oi, à réparer avant le contrôle</w:t>
      </w:r>
      <w:r w:rsidR="00565B7D" w:rsidRPr="00A3534D">
        <w:rPr>
          <w:rFonts w:ascii="Calibri" w:hAnsi="Calibri" w:cs="Calibri"/>
          <w:sz w:val="28"/>
          <w:szCs w:val="28"/>
          <w:lang w:val="de-CH"/>
        </w:rPr>
        <w:t>.</w:t>
      </w:r>
    </w:p>
    <w:p w:rsidR="00565B7D" w:rsidRPr="00A12288" w:rsidRDefault="00565B7D" w:rsidP="00565B7D">
      <w:pPr>
        <w:pStyle w:val="Textkrper"/>
        <w:ind w:left="1143" w:right="685"/>
        <w:jc w:val="left"/>
        <w:rPr>
          <w:rFonts w:ascii="Calibri" w:hAnsi="Calibri" w:cs="Calibri"/>
          <w:sz w:val="16"/>
          <w:szCs w:val="16"/>
          <w:lang w:val="de-CH"/>
        </w:rPr>
      </w:pPr>
    </w:p>
    <w:p w:rsidR="00565B7D" w:rsidRPr="00A3534D" w:rsidRDefault="00A3534D" w:rsidP="00565B7D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fr-CH"/>
        </w:rPr>
      </w:pPr>
      <w:r w:rsidRPr="00A3534D">
        <w:rPr>
          <w:rFonts w:ascii="Calibri" w:hAnsi="Calibri" w:cs="Calibri"/>
          <w:sz w:val="28"/>
          <w:szCs w:val="28"/>
          <w:lang w:val="fr-FR"/>
        </w:rPr>
        <w:t>Quand tous les recouvrements sont retirés, l’installation (chauffage) doit être absolument propre. Un trop grand encrassement des appareils nuit à leur bon fonctionnement</w:t>
      </w:r>
      <w:r w:rsidR="00565B7D" w:rsidRPr="00A3534D">
        <w:rPr>
          <w:rFonts w:ascii="Calibri" w:hAnsi="Calibri" w:cs="Calibri"/>
          <w:sz w:val="28"/>
          <w:szCs w:val="28"/>
          <w:lang w:val="fr-CH"/>
        </w:rPr>
        <w:t>.</w:t>
      </w:r>
    </w:p>
    <w:p w:rsidR="00565B7D" w:rsidRDefault="006C6884" w:rsidP="00565B7D">
      <w:pPr>
        <w:pStyle w:val="Textkrper"/>
        <w:ind w:left="1143" w:right="685"/>
        <w:jc w:val="left"/>
        <w:rPr>
          <w:rFonts w:ascii="Calibri" w:hAnsi="Calibri" w:cs="Calibri"/>
          <w:sz w:val="28"/>
          <w:szCs w:val="28"/>
          <w:lang w:val="fr-FR"/>
        </w:rPr>
      </w:pPr>
      <w:r w:rsidRPr="00A3534D">
        <w:rPr>
          <w:rFonts w:ascii="Calibri" w:hAnsi="Calibri" w:cs="Calibri"/>
          <w:sz w:val="24"/>
          <w:szCs w:val="24"/>
          <w:lang w:val="de-CH"/>
        </w:rPr>
        <w:sym w:font="Wingdings" w:char="F0E0"/>
      </w:r>
      <w:r w:rsidRPr="00A3534D">
        <w:rPr>
          <w:rFonts w:ascii="Calibri" w:hAnsi="Calibri" w:cs="Calibri"/>
          <w:sz w:val="28"/>
          <w:szCs w:val="28"/>
          <w:lang w:val="fr-CH"/>
        </w:rPr>
        <w:t xml:space="preserve"> </w:t>
      </w:r>
      <w:r w:rsidRPr="006C6884">
        <w:rPr>
          <w:rFonts w:ascii="Calibri" w:hAnsi="Calibri" w:cs="Calibri"/>
          <w:sz w:val="28"/>
          <w:szCs w:val="28"/>
          <w:lang w:val="fr-FR"/>
        </w:rPr>
        <w:t xml:space="preserve">Si l’installation doit être préparée et du matériel éliminé pour la mise en </w:t>
      </w:r>
      <w:r>
        <w:rPr>
          <w:rFonts w:ascii="Calibri" w:hAnsi="Calibri" w:cs="Calibri"/>
          <w:sz w:val="28"/>
          <w:szCs w:val="28"/>
          <w:lang w:val="fr-FR"/>
        </w:rPr>
        <w:br/>
        <w:t xml:space="preserve">     </w:t>
      </w:r>
      <w:r w:rsidRPr="006C6884">
        <w:rPr>
          <w:rFonts w:ascii="Calibri" w:hAnsi="Calibri" w:cs="Calibri"/>
          <w:sz w:val="28"/>
          <w:szCs w:val="28"/>
          <w:lang w:val="fr-FR"/>
        </w:rPr>
        <w:t>marche de l’installation, ces travaux seront facturés.</w:t>
      </w:r>
    </w:p>
    <w:p w:rsidR="006C6884" w:rsidRPr="007B03B0" w:rsidRDefault="006C6884" w:rsidP="006C6884">
      <w:pPr>
        <w:pStyle w:val="Textkrper"/>
        <w:ind w:left="1143" w:right="685"/>
        <w:jc w:val="left"/>
        <w:rPr>
          <w:rFonts w:ascii="Calibri" w:hAnsi="Calibri" w:cs="Calibri"/>
          <w:sz w:val="16"/>
          <w:szCs w:val="16"/>
          <w:lang w:val="fr-CH"/>
        </w:rPr>
      </w:pPr>
    </w:p>
    <w:p w:rsidR="00565B7D" w:rsidRPr="00A3534D" w:rsidRDefault="00A3534D" w:rsidP="00565B7D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fr-CH"/>
        </w:rPr>
      </w:pPr>
      <w:r w:rsidRPr="00A3534D">
        <w:rPr>
          <w:rFonts w:ascii="Calibri" w:hAnsi="Calibri" w:cs="Calibri"/>
          <w:sz w:val="28"/>
          <w:szCs w:val="28"/>
          <w:lang w:val="fr-FR"/>
        </w:rPr>
        <w:t xml:space="preserve">La bouteille de gaz a encore assez de pression / gaz. </w:t>
      </w:r>
      <w:r w:rsidRPr="00A3534D">
        <w:rPr>
          <w:rFonts w:ascii="Calibri" w:hAnsi="Calibri" w:cs="Calibri"/>
          <w:sz w:val="28"/>
          <w:szCs w:val="28"/>
          <w:lang w:val="fr-FR"/>
        </w:rPr>
        <w:br/>
      </w:r>
      <w:r w:rsidRPr="00A3534D">
        <w:rPr>
          <w:rFonts w:ascii="Calibri" w:hAnsi="Calibri" w:cs="Calibri"/>
          <w:sz w:val="24"/>
          <w:szCs w:val="24"/>
          <w:lang w:val="fr-FR"/>
        </w:rPr>
        <w:sym w:font="Wingdings" w:char="F0E0"/>
      </w:r>
      <w:r w:rsidRPr="00A3534D">
        <w:rPr>
          <w:rFonts w:ascii="Calibri" w:hAnsi="Calibri" w:cs="Calibri"/>
          <w:sz w:val="28"/>
          <w:szCs w:val="28"/>
          <w:lang w:val="fr-FR"/>
        </w:rPr>
        <w:t xml:space="preserve"> </w:t>
      </w:r>
      <w:r w:rsidR="006C6884">
        <w:rPr>
          <w:rFonts w:ascii="Calibri" w:hAnsi="Calibri" w:cs="Calibri"/>
          <w:sz w:val="28"/>
          <w:szCs w:val="28"/>
          <w:lang w:val="fr-FR"/>
        </w:rPr>
        <w:t>P</w:t>
      </w:r>
      <w:r w:rsidRPr="00A3534D">
        <w:rPr>
          <w:rFonts w:ascii="Calibri" w:hAnsi="Calibri" w:cs="Calibri"/>
          <w:sz w:val="28"/>
          <w:szCs w:val="28"/>
          <w:lang w:val="fr-FR"/>
        </w:rPr>
        <w:t xml:space="preserve">as de contrôle possible si la bouteille n’est pas </w:t>
      </w:r>
      <w:r w:rsidR="006C6884" w:rsidRPr="00A3534D">
        <w:rPr>
          <w:rFonts w:ascii="Calibri" w:hAnsi="Calibri" w:cs="Calibri"/>
          <w:sz w:val="28"/>
          <w:szCs w:val="28"/>
          <w:lang w:val="fr-FR"/>
        </w:rPr>
        <w:t>raccordée.</w:t>
      </w:r>
    </w:p>
    <w:p w:rsidR="00565B7D" w:rsidRPr="00A3534D" w:rsidRDefault="00565B7D" w:rsidP="00565B7D">
      <w:pPr>
        <w:pStyle w:val="Textkrper"/>
        <w:ind w:left="1143" w:right="685"/>
        <w:jc w:val="left"/>
        <w:rPr>
          <w:rFonts w:ascii="Calibri" w:hAnsi="Calibri" w:cs="Calibri"/>
          <w:sz w:val="16"/>
          <w:szCs w:val="16"/>
          <w:lang w:val="fr-CH"/>
        </w:rPr>
      </w:pPr>
    </w:p>
    <w:p w:rsidR="00565B7D" w:rsidRPr="006C6884" w:rsidRDefault="006C6884" w:rsidP="00565B7D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fr-CH"/>
        </w:rPr>
      </w:pPr>
      <w:r w:rsidRPr="006C6884">
        <w:rPr>
          <w:rFonts w:ascii="Calibri" w:hAnsi="Calibri" w:cs="Calibri"/>
          <w:sz w:val="28"/>
          <w:szCs w:val="28"/>
          <w:lang w:val="fr-FR"/>
        </w:rPr>
        <w:t>Le boiler contient suffisamment d’eau.</w:t>
      </w:r>
    </w:p>
    <w:p w:rsidR="00565B7D" w:rsidRPr="006C6884" w:rsidRDefault="00565B7D" w:rsidP="00565B7D">
      <w:pPr>
        <w:pStyle w:val="Textkrper"/>
        <w:ind w:left="1143" w:right="685"/>
        <w:jc w:val="left"/>
        <w:rPr>
          <w:rFonts w:ascii="Calibri" w:hAnsi="Calibri" w:cs="Calibri"/>
          <w:sz w:val="28"/>
          <w:szCs w:val="28"/>
          <w:lang w:val="fr-CH"/>
        </w:rPr>
      </w:pPr>
      <w:r w:rsidRPr="00A3534D">
        <w:rPr>
          <w:rFonts w:ascii="Calibri" w:hAnsi="Calibri" w:cs="Calibri"/>
          <w:sz w:val="24"/>
          <w:szCs w:val="24"/>
          <w:lang w:val="de-CH"/>
        </w:rPr>
        <w:sym w:font="Wingdings" w:char="F0E0"/>
      </w:r>
      <w:r w:rsidRPr="006C6884">
        <w:rPr>
          <w:rFonts w:ascii="Calibri" w:hAnsi="Calibri" w:cs="Calibri"/>
          <w:sz w:val="28"/>
          <w:szCs w:val="28"/>
          <w:lang w:val="fr-CH"/>
        </w:rPr>
        <w:t xml:space="preserve"> </w:t>
      </w:r>
      <w:r w:rsidR="006C6884">
        <w:rPr>
          <w:rFonts w:ascii="Calibri" w:hAnsi="Calibri" w:cs="Calibri"/>
          <w:sz w:val="28"/>
          <w:szCs w:val="28"/>
          <w:lang w:val="fr-FR"/>
        </w:rPr>
        <w:t>L</w:t>
      </w:r>
      <w:r w:rsidR="006C6884" w:rsidRPr="006C6884">
        <w:rPr>
          <w:rFonts w:ascii="Calibri" w:hAnsi="Calibri" w:cs="Calibri"/>
          <w:sz w:val="28"/>
          <w:szCs w:val="28"/>
          <w:lang w:val="fr-FR"/>
        </w:rPr>
        <w:t>e boiler / chauffage ne peut démarrer qu’avec de l’eau.</w:t>
      </w:r>
    </w:p>
    <w:p w:rsidR="00565B7D" w:rsidRPr="006C6884" w:rsidRDefault="00565B7D" w:rsidP="00565B7D">
      <w:pPr>
        <w:pStyle w:val="Textkrper"/>
        <w:ind w:right="685"/>
        <w:jc w:val="left"/>
        <w:rPr>
          <w:rFonts w:ascii="Calibri" w:hAnsi="Calibri" w:cs="Calibri"/>
          <w:sz w:val="16"/>
          <w:szCs w:val="16"/>
          <w:lang w:val="fr-CH"/>
        </w:rPr>
      </w:pPr>
    </w:p>
    <w:p w:rsidR="00565B7D" w:rsidRPr="006C6884" w:rsidRDefault="006C6884" w:rsidP="00565B7D">
      <w:pPr>
        <w:pStyle w:val="Textkrper"/>
        <w:ind w:left="426" w:right="685"/>
        <w:jc w:val="left"/>
        <w:rPr>
          <w:rFonts w:ascii="Calibri" w:hAnsi="Calibri" w:cs="Calibri"/>
          <w:sz w:val="16"/>
          <w:szCs w:val="16"/>
          <w:lang w:val="fr-CH"/>
        </w:rPr>
      </w:pPr>
      <w:r w:rsidRPr="006C6884">
        <w:rPr>
          <w:rFonts w:ascii="Calibri" w:hAnsi="Calibri" w:cs="Calibri"/>
          <w:sz w:val="28"/>
          <w:szCs w:val="28"/>
          <w:lang w:val="fr-FR"/>
        </w:rPr>
        <w:t>Le propriétaire du camping-car / de la caravane doit être présent lors du contrôle. Si vous avez mandaté une tierce personne, celle-ci est tenue de transmettre au propriétaire toutes les informations nécessaires à la remise en conformité du système.</w:t>
      </w:r>
    </w:p>
    <w:p w:rsidR="00565B7D" w:rsidRPr="006C6884" w:rsidRDefault="00565B7D" w:rsidP="00565B7D">
      <w:pPr>
        <w:pStyle w:val="Textkrper"/>
        <w:ind w:left="426" w:right="685"/>
        <w:jc w:val="left"/>
        <w:rPr>
          <w:rFonts w:ascii="Calibri" w:hAnsi="Calibri" w:cs="Calibri"/>
          <w:sz w:val="16"/>
          <w:szCs w:val="16"/>
          <w:lang w:val="fr-CH"/>
        </w:rPr>
      </w:pPr>
    </w:p>
    <w:p w:rsidR="006C6884" w:rsidRPr="006C6884" w:rsidRDefault="006C6884" w:rsidP="006C6884">
      <w:pPr>
        <w:pStyle w:val="Textkrper"/>
        <w:ind w:left="426" w:right="685"/>
        <w:rPr>
          <w:rFonts w:ascii="Calibri" w:hAnsi="Calibri" w:cs="Calibri"/>
          <w:sz w:val="28"/>
          <w:szCs w:val="28"/>
          <w:lang w:val="fr-FR"/>
        </w:rPr>
      </w:pPr>
      <w:r w:rsidRPr="006C6884">
        <w:rPr>
          <w:rFonts w:ascii="Calibri" w:hAnsi="Calibri" w:cs="Calibri"/>
          <w:sz w:val="28"/>
          <w:szCs w:val="28"/>
          <w:lang w:val="fr-FR"/>
        </w:rPr>
        <w:t>Les travaux suivants sont compris dans le contrôle :</w:t>
      </w:r>
    </w:p>
    <w:p w:rsidR="006C6884" w:rsidRPr="006C6884" w:rsidRDefault="006C6884" w:rsidP="006C6884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fr-FR"/>
        </w:rPr>
      </w:pPr>
      <w:r w:rsidRPr="006C6884">
        <w:rPr>
          <w:rFonts w:ascii="Calibri" w:hAnsi="Calibri" w:cs="Calibri"/>
          <w:sz w:val="28"/>
          <w:szCs w:val="28"/>
          <w:lang w:val="fr-FR"/>
        </w:rPr>
        <w:t>contrôle de l’étanchéité de tout le dispositif à gaz</w:t>
      </w:r>
    </w:p>
    <w:p w:rsidR="006C6884" w:rsidRPr="006C6884" w:rsidRDefault="006C6884" w:rsidP="006C6884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fr-FR"/>
        </w:rPr>
      </w:pPr>
      <w:r w:rsidRPr="006C6884">
        <w:rPr>
          <w:rFonts w:ascii="Calibri" w:hAnsi="Calibri" w:cs="Calibri"/>
          <w:sz w:val="28"/>
          <w:szCs w:val="28"/>
          <w:lang w:val="fr-FR"/>
        </w:rPr>
        <w:t>contrôle du bon fonctionnement de tous les appareils à gaz</w:t>
      </w:r>
    </w:p>
    <w:p w:rsidR="006C6884" w:rsidRPr="006C6884" w:rsidRDefault="006C6884" w:rsidP="006C6884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fr-FR"/>
        </w:rPr>
      </w:pPr>
      <w:r w:rsidRPr="006C6884">
        <w:rPr>
          <w:rFonts w:ascii="Calibri" w:hAnsi="Calibri" w:cs="Calibri"/>
          <w:sz w:val="28"/>
          <w:szCs w:val="28"/>
          <w:lang w:val="fr-FR"/>
        </w:rPr>
        <w:t>contrôle du régulateur de pression (soupape régulatrice de pression)</w:t>
      </w:r>
    </w:p>
    <w:p w:rsidR="006C6884" w:rsidRPr="006C6884" w:rsidRDefault="006C6884" w:rsidP="006C6884">
      <w:pPr>
        <w:pStyle w:val="Textkrper"/>
        <w:numPr>
          <w:ilvl w:val="0"/>
          <w:numId w:val="4"/>
        </w:numPr>
        <w:ind w:right="685"/>
        <w:jc w:val="left"/>
        <w:rPr>
          <w:rFonts w:ascii="Calibri" w:hAnsi="Calibri" w:cs="Calibri"/>
          <w:sz w:val="28"/>
          <w:szCs w:val="28"/>
          <w:lang w:val="fr-FR"/>
        </w:rPr>
      </w:pPr>
      <w:r w:rsidRPr="006C6884">
        <w:rPr>
          <w:rFonts w:ascii="Calibri" w:hAnsi="Calibri" w:cs="Calibri"/>
          <w:sz w:val="28"/>
          <w:szCs w:val="28"/>
          <w:lang w:val="fr-FR"/>
        </w:rPr>
        <w:t xml:space="preserve">rapport de contrôle avec </w:t>
      </w:r>
      <w:r>
        <w:rPr>
          <w:rFonts w:ascii="Calibri" w:hAnsi="Calibri" w:cs="Calibri"/>
          <w:sz w:val="28"/>
          <w:szCs w:val="28"/>
          <w:lang w:val="fr-FR"/>
        </w:rPr>
        <w:t>un</w:t>
      </w:r>
      <w:r w:rsidR="00A630BB">
        <w:rPr>
          <w:rFonts w:ascii="Calibri" w:hAnsi="Calibri" w:cs="Calibri"/>
          <w:sz w:val="28"/>
          <w:szCs w:val="28"/>
          <w:lang w:val="fr-FR"/>
        </w:rPr>
        <w:t>e</w:t>
      </w:r>
      <w:r>
        <w:rPr>
          <w:rFonts w:ascii="Calibri" w:hAnsi="Calibri" w:cs="Calibri"/>
          <w:sz w:val="28"/>
          <w:szCs w:val="28"/>
          <w:lang w:val="fr-FR"/>
        </w:rPr>
        <w:t xml:space="preserve"> </w:t>
      </w:r>
      <w:r w:rsidRPr="006C6884">
        <w:rPr>
          <w:rFonts w:ascii="Calibri" w:hAnsi="Calibri" w:cs="Calibri"/>
          <w:sz w:val="28"/>
          <w:szCs w:val="28"/>
          <w:lang w:val="fr-FR"/>
        </w:rPr>
        <w:t>vignette</w:t>
      </w:r>
      <w:r>
        <w:rPr>
          <w:rFonts w:ascii="Calibri" w:hAnsi="Calibri" w:cs="Calibri"/>
          <w:sz w:val="28"/>
          <w:szCs w:val="28"/>
          <w:lang w:val="fr-FR"/>
        </w:rPr>
        <w:t xml:space="preserve"> </w:t>
      </w:r>
      <w:r w:rsidR="00A630BB">
        <w:rPr>
          <w:rFonts w:ascii="Calibri" w:hAnsi="Calibri" w:cs="Calibri"/>
          <w:sz w:val="28"/>
          <w:szCs w:val="28"/>
          <w:lang w:val="fr-FR"/>
        </w:rPr>
        <w:t>de GPL</w:t>
      </w:r>
    </w:p>
    <w:p w:rsidR="00565B7D" w:rsidRPr="006C6884" w:rsidRDefault="00565B7D" w:rsidP="00565B7D">
      <w:pPr>
        <w:pStyle w:val="Textkrper"/>
        <w:ind w:left="1143" w:right="685"/>
        <w:jc w:val="left"/>
        <w:rPr>
          <w:rFonts w:ascii="Calibri" w:hAnsi="Calibri" w:cs="Calibri"/>
          <w:sz w:val="16"/>
          <w:szCs w:val="16"/>
          <w:lang w:val="fr-FR"/>
        </w:rPr>
      </w:pPr>
    </w:p>
    <w:p w:rsidR="00565B7D" w:rsidRPr="00CB5DBD" w:rsidRDefault="00CB5DBD" w:rsidP="00565B7D">
      <w:pPr>
        <w:pStyle w:val="Textkrper"/>
        <w:ind w:left="426" w:right="685"/>
        <w:jc w:val="left"/>
        <w:rPr>
          <w:rFonts w:ascii="Calibri" w:hAnsi="Calibri" w:cs="Calibri"/>
          <w:sz w:val="28"/>
          <w:szCs w:val="28"/>
          <w:lang w:val="fr-CH"/>
        </w:rPr>
      </w:pPr>
      <w:r>
        <w:rPr>
          <w:rFonts w:ascii="Calibri" w:hAnsi="Calibri" w:cs="Calibri"/>
          <w:sz w:val="28"/>
          <w:szCs w:val="28"/>
          <w:lang w:val="fr-FR"/>
        </w:rPr>
        <w:t>L</w:t>
      </w:r>
      <w:r w:rsidRPr="00CB5DBD">
        <w:rPr>
          <w:rFonts w:ascii="Calibri" w:hAnsi="Calibri" w:cs="Calibri"/>
          <w:sz w:val="28"/>
          <w:szCs w:val="28"/>
          <w:lang w:val="fr-FR"/>
        </w:rPr>
        <w:t>es contrôles doivent être répétés tous les 3 ans</w:t>
      </w:r>
      <w:r w:rsidRPr="00CB5DBD">
        <w:rPr>
          <w:rFonts w:ascii="Calibri" w:hAnsi="Calibri" w:cs="Calibri"/>
          <w:sz w:val="28"/>
          <w:szCs w:val="28"/>
          <w:lang w:val="fr-CH"/>
        </w:rPr>
        <w:t>.</w:t>
      </w:r>
    </w:p>
    <w:p w:rsidR="000A0893" w:rsidRPr="00CB5DBD" w:rsidRDefault="000A0893" w:rsidP="00C360CA">
      <w:pPr>
        <w:pStyle w:val="KeinLeerraum"/>
        <w:tabs>
          <w:tab w:val="left" w:pos="1276"/>
        </w:tabs>
        <w:rPr>
          <w:rFonts w:asciiTheme="minorHAnsi" w:hAnsiTheme="minorHAnsi" w:cstheme="minorHAnsi"/>
          <w:sz w:val="20"/>
          <w:szCs w:val="20"/>
          <w:lang w:val="fr-CH"/>
        </w:rPr>
      </w:pPr>
    </w:p>
    <w:sectPr w:rsidR="000A0893" w:rsidRPr="00CB5DBD" w:rsidSect="00292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02" w:rsidRDefault="00643602">
      <w:r>
        <w:separator/>
      </w:r>
    </w:p>
  </w:endnote>
  <w:endnote w:type="continuationSeparator" w:id="0">
    <w:p w:rsidR="00643602" w:rsidRDefault="006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61" w:rsidRDefault="000340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C3" w:rsidRPr="00355CA5" w:rsidRDefault="00EE3DC3" w:rsidP="00355CA5">
    <w:pPr>
      <w:pStyle w:val="Fuzeile"/>
      <w:tabs>
        <w:tab w:val="clear" w:pos="9072"/>
        <w:tab w:val="right" w:pos="10348"/>
      </w:tabs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61" w:rsidRDefault="000340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02" w:rsidRDefault="00643602">
      <w:r>
        <w:separator/>
      </w:r>
    </w:p>
  </w:footnote>
  <w:footnote w:type="continuationSeparator" w:id="0">
    <w:p w:rsidR="00643602" w:rsidRDefault="0064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61" w:rsidRDefault="000340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4E" w:rsidRPr="00E52FB9" w:rsidRDefault="00034061" w:rsidP="00FF594E">
    <w:pPr>
      <w:pStyle w:val="Kopfzeile"/>
      <w:tabs>
        <w:tab w:val="left" w:pos="2268"/>
      </w:tabs>
      <w:rPr>
        <w:rFonts w:ascii="Calibri" w:hAnsi="Calibri" w:cs="Calibri"/>
        <w:sz w:val="2"/>
        <w:szCs w:val="2"/>
      </w:rPr>
    </w:pPr>
    <w:hyperlink r:id="rId1" w:history="1"/>
  </w:p>
  <w:p w:rsidR="00A3534D" w:rsidRPr="00A3534D" w:rsidRDefault="00A3534D" w:rsidP="00A3534D">
    <w:pPr>
      <w:pStyle w:val="Kopfzeile"/>
      <w:tabs>
        <w:tab w:val="clear" w:pos="4536"/>
        <w:tab w:val="left" w:pos="284"/>
      </w:tabs>
      <w:rPr>
        <w:rFonts w:ascii="Calibri" w:hAnsi="Calibri" w:cs="Calibri"/>
        <w:lang w:val="fr-CH"/>
      </w:rPr>
    </w:pPr>
    <w:r w:rsidRPr="00A3534D">
      <w:rPr>
        <w:rFonts w:ascii="Calibri" w:hAnsi="Calibri" w:cs="Calibri"/>
        <w:lang w:val="fr-CH"/>
      </w:rPr>
      <w:t xml:space="preserve"> </w:t>
    </w:r>
    <w:r w:rsidRPr="00A3534D">
      <w:rPr>
        <w:rFonts w:ascii="Calibri" w:hAnsi="Calibri" w:cs="Calibri"/>
        <w:lang w:val="fr-CH"/>
      </w:rPr>
      <w:tab/>
      <w:t xml:space="preserve">Nom </w:t>
    </w:r>
  </w:p>
  <w:p w:rsidR="00A3534D" w:rsidRPr="00A3534D" w:rsidRDefault="00034061" w:rsidP="00A3534D">
    <w:pPr>
      <w:pStyle w:val="Kopfzeile"/>
      <w:tabs>
        <w:tab w:val="clear" w:pos="4536"/>
        <w:tab w:val="left" w:pos="284"/>
      </w:tabs>
      <w:rPr>
        <w:rFonts w:ascii="Calibri" w:hAnsi="Calibri" w:cs="Calibri"/>
        <w:lang w:val="fr-CH"/>
      </w:rPr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6" type="#_x0000_t202" style="position:absolute;margin-left:235pt;margin-top:1.8pt;width:293.35pt;height:25.0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>
          <v:textbox style="mso-next-textbox:#Textfeld 2;mso-fit-shape-to-text:t">
            <w:txbxContent>
              <w:p w:rsidR="00A3534D" w:rsidRPr="000127A9" w:rsidRDefault="00A3534D" w:rsidP="00A3534D">
                <w:pPr>
                  <w:rPr>
                    <w:rFonts w:ascii="Calibri" w:hAnsi="Calibri" w:cs="Calibri"/>
                    <w:color w:val="0070C0"/>
                    <w:sz w:val="28"/>
                    <w:szCs w:val="28"/>
                    <w:lang w:val="fr-CH"/>
                  </w:rPr>
                </w:pPr>
                <w:bookmarkStart w:id="0" w:name="_GoBack"/>
                <w:r w:rsidRPr="000127A9">
                  <w:rPr>
                    <w:rFonts w:ascii="Calibri" w:hAnsi="Calibri" w:cs="Calibri"/>
                    <w:color w:val="0070C0"/>
                    <w:sz w:val="28"/>
                    <w:szCs w:val="28"/>
                    <w:lang w:val="fr-CH"/>
                  </w:rPr>
                  <w:t>Logo et nom de contrôleur/</w:t>
                </w:r>
                <w:r w:rsidRPr="000127A9">
                  <w:rPr>
                    <w:rFonts w:ascii="Calibri" w:hAnsi="Calibri" w:cs="Calibri"/>
                    <w:color w:val="0070C0"/>
                    <w:sz w:val="28"/>
                    <w:szCs w:val="28"/>
                    <w:lang w:val="fr-FR"/>
                  </w:rPr>
                  <w:t>société</w:t>
                </w:r>
                <w:r w:rsidRPr="000127A9">
                  <w:rPr>
                    <w:rFonts w:ascii="Calibri" w:hAnsi="Calibri" w:cs="Calibri"/>
                    <w:color w:val="0070C0"/>
                    <w:sz w:val="28"/>
                    <w:szCs w:val="28"/>
                    <w:lang w:val="fr-CH"/>
                  </w:rPr>
                  <w:t>/</w:t>
                </w:r>
                <w:r>
                  <w:rPr>
                    <w:rFonts w:ascii="Calibri" w:hAnsi="Calibri" w:cs="Calibri"/>
                    <w:color w:val="0070C0"/>
                    <w:sz w:val="28"/>
                    <w:szCs w:val="28"/>
                    <w:lang w:val="fr-CH"/>
                  </w:rPr>
                  <w:t>o</w:t>
                </w:r>
                <w:r w:rsidRPr="000127A9">
                  <w:rPr>
                    <w:rFonts w:ascii="Calibri" w:hAnsi="Calibri" w:cs="Calibri"/>
                    <w:color w:val="0070C0"/>
                    <w:sz w:val="28"/>
                    <w:szCs w:val="28"/>
                    <w:lang w:val="fr-CH"/>
                  </w:rPr>
                  <w:t>rganisation</w:t>
                </w:r>
                <w:bookmarkEnd w:id="0"/>
              </w:p>
            </w:txbxContent>
          </v:textbox>
        </v:shape>
      </w:pict>
    </w:r>
    <w:r w:rsidR="00A3534D" w:rsidRPr="00A3534D">
      <w:rPr>
        <w:rFonts w:ascii="Calibri" w:hAnsi="Calibri" w:cs="Calibri"/>
        <w:lang w:val="fr-CH"/>
      </w:rPr>
      <w:tab/>
      <w:t>Adresse</w:t>
    </w:r>
  </w:p>
  <w:p w:rsidR="00A3534D" w:rsidRPr="00A3534D" w:rsidRDefault="00A3534D" w:rsidP="00A3534D">
    <w:pPr>
      <w:pStyle w:val="Kopfzeile"/>
      <w:tabs>
        <w:tab w:val="clear" w:pos="4536"/>
        <w:tab w:val="left" w:pos="284"/>
      </w:tabs>
      <w:rPr>
        <w:rFonts w:ascii="Calibri" w:hAnsi="Calibri" w:cs="Calibri"/>
        <w:lang w:val="fr-CH"/>
      </w:rPr>
    </w:pPr>
    <w:r w:rsidRPr="00A3534D">
      <w:rPr>
        <w:rFonts w:ascii="Calibri" w:hAnsi="Calibri" w:cs="Calibri"/>
        <w:lang w:val="fr-CH"/>
      </w:rPr>
      <w:tab/>
      <w:t>Lieu</w:t>
    </w:r>
  </w:p>
  <w:p w:rsidR="00A3534D" w:rsidRPr="00A3534D" w:rsidRDefault="00A3534D" w:rsidP="00A3534D">
    <w:pPr>
      <w:pStyle w:val="Kopfzeile"/>
      <w:tabs>
        <w:tab w:val="clear" w:pos="4536"/>
        <w:tab w:val="left" w:pos="284"/>
      </w:tabs>
      <w:rPr>
        <w:rFonts w:ascii="Calibri" w:hAnsi="Calibri" w:cs="Calibri"/>
        <w:lang w:val="fr-CH"/>
      </w:rPr>
    </w:pPr>
    <w:r w:rsidRPr="00A3534D">
      <w:rPr>
        <w:rFonts w:ascii="Calibri" w:hAnsi="Calibri" w:cs="Calibri"/>
        <w:lang w:val="fr-CH"/>
      </w:rPr>
      <w:tab/>
      <w:t>Tel. Nr.</w:t>
    </w:r>
  </w:p>
  <w:p w:rsidR="00A3534D" w:rsidRPr="002829A3" w:rsidRDefault="00A3534D" w:rsidP="00A3534D">
    <w:pPr>
      <w:pStyle w:val="Kopfzeile"/>
      <w:tabs>
        <w:tab w:val="clear" w:pos="4536"/>
        <w:tab w:val="left" w:pos="284"/>
      </w:tabs>
      <w:rPr>
        <w:rFonts w:ascii="Calibri" w:hAnsi="Calibri" w:cs="Calibri"/>
      </w:rPr>
    </w:pPr>
    <w:r w:rsidRPr="00A3534D">
      <w:rPr>
        <w:rFonts w:ascii="Calibri" w:hAnsi="Calibri" w:cs="Calibri"/>
        <w:lang w:val="fr-CH"/>
      </w:rPr>
      <w:tab/>
    </w:r>
    <w:r w:rsidRPr="002829A3">
      <w:rPr>
        <w:rFonts w:ascii="Calibri" w:hAnsi="Calibri" w:cs="Calibri"/>
      </w:rPr>
      <w:t>Email</w:t>
    </w:r>
  </w:p>
  <w:p w:rsidR="00C360CA" w:rsidRPr="00FF594E" w:rsidRDefault="00C360CA" w:rsidP="00A3534D">
    <w:pPr>
      <w:pStyle w:val="Kopfzeile"/>
      <w:tabs>
        <w:tab w:val="clear" w:pos="4536"/>
        <w:tab w:val="left" w:pos="284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61" w:rsidRDefault="000340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C32"/>
    <w:multiLevelType w:val="hybridMultilevel"/>
    <w:tmpl w:val="FBF485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3954"/>
    <w:multiLevelType w:val="hybridMultilevel"/>
    <w:tmpl w:val="D2FCA716"/>
    <w:lvl w:ilvl="0" w:tplc="4ABEABB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1D6B16"/>
    <w:multiLevelType w:val="hybridMultilevel"/>
    <w:tmpl w:val="7BB2F6FC"/>
    <w:lvl w:ilvl="0" w:tplc="27B46A82">
      <w:numFmt w:val="bullet"/>
      <w:lvlText w:val="-"/>
      <w:lvlJc w:val="left"/>
      <w:pPr>
        <w:ind w:left="1143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41C31847"/>
    <w:multiLevelType w:val="hybridMultilevel"/>
    <w:tmpl w:val="015EAFB8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9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246"/>
    <w:rsid w:val="00027FA9"/>
    <w:rsid w:val="00034061"/>
    <w:rsid w:val="00043F9D"/>
    <w:rsid w:val="00050A80"/>
    <w:rsid w:val="00053F10"/>
    <w:rsid w:val="000730FE"/>
    <w:rsid w:val="00075E99"/>
    <w:rsid w:val="0007730A"/>
    <w:rsid w:val="00081317"/>
    <w:rsid w:val="00091FA8"/>
    <w:rsid w:val="00095FD7"/>
    <w:rsid w:val="000A0893"/>
    <w:rsid w:val="000A7090"/>
    <w:rsid w:val="000B4AA6"/>
    <w:rsid w:val="000C7F5A"/>
    <w:rsid w:val="000E5D1E"/>
    <w:rsid w:val="00110A48"/>
    <w:rsid w:val="00110EFA"/>
    <w:rsid w:val="0011577B"/>
    <w:rsid w:val="00127AE1"/>
    <w:rsid w:val="0015400F"/>
    <w:rsid w:val="00161D1F"/>
    <w:rsid w:val="001770CC"/>
    <w:rsid w:val="00180142"/>
    <w:rsid w:val="00182376"/>
    <w:rsid w:val="0019142A"/>
    <w:rsid w:val="00193111"/>
    <w:rsid w:val="001A3A46"/>
    <w:rsid w:val="001C6925"/>
    <w:rsid w:val="001C6F72"/>
    <w:rsid w:val="001E65CC"/>
    <w:rsid w:val="001F3CD8"/>
    <w:rsid w:val="001F422A"/>
    <w:rsid w:val="0024436E"/>
    <w:rsid w:val="00274DA6"/>
    <w:rsid w:val="00284023"/>
    <w:rsid w:val="00285BE0"/>
    <w:rsid w:val="0029185A"/>
    <w:rsid w:val="0029228F"/>
    <w:rsid w:val="00292839"/>
    <w:rsid w:val="0029621B"/>
    <w:rsid w:val="00312BFC"/>
    <w:rsid w:val="00321876"/>
    <w:rsid w:val="003261D1"/>
    <w:rsid w:val="00355CA5"/>
    <w:rsid w:val="00361900"/>
    <w:rsid w:val="003733B6"/>
    <w:rsid w:val="00384B25"/>
    <w:rsid w:val="00386D54"/>
    <w:rsid w:val="003903EE"/>
    <w:rsid w:val="003A31AF"/>
    <w:rsid w:val="003D51F0"/>
    <w:rsid w:val="003D7840"/>
    <w:rsid w:val="003E33BF"/>
    <w:rsid w:val="003F12D6"/>
    <w:rsid w:val="003F3157"/>
    <w:rsid w:val="004676D7"/>
    <w:rsid w:val="00473246"/>
    <w:rsid w:val="004865BA"/>
    <w:rsid w:val="004F4FA0"/>
    <w:rsid w:val="00503BF6"/>
    <w:rsid w:val="00504E7F"/>
    <w:rsid w:val="005108AD"/>
    <w:rsid w:val="00515ED4"/>
    <w:rsid w:val="00565B7D"/>
    <w:rsid w:val="00571FAA"/>
    <w:rsid w:val="005735F2"/>
    <w:rsid w:val="005B3068"/>
    <w:rsid w:val="005D5B19"/>
    <w:rsid w:val="005F7DC7"/>
    <w:rsid w:val="00600DFF"/>
    <w:rsid w:val="0060275C"/>
    <w:rsid w:val="006078F7"/>
    <w:rsid w:val="00643602"/>
    <w:rsid w:val="006568B3"/>
    <w:rsid w:val="006949B6"/>
    <w:rsid w:val="00695933"/>
    <w:rsid w:val="006C6884"/>
    <w:rsid w:val="006D3AB2"/>
    <w:rsid w:val="00700293"/>
    <w:rsid w:val="00733FEE"/>
    <w:rsid w:val="00744E38"/>
    <w:rsid w:val="00763D40"/>
    <w:rsid w:val="0076508B"/>
    <w:rsid w:val="00767C8D"/>
    <w:rsid w:val="00786C03"/>
    <w:rsid w:val="007B03B0"/>
    <w:rsid w:val="007B6757"/>
    <w:rsid w:val="0080265A"/>
    <w:rsid w:val="00804BEF"/>
    <w:rsid w:val="0080507C"/>
    <w:rsid w:val="00820838"/>
    <w:rsid w:val="00836A8F"/>
    <w:rsid w:val="0088791A"/>
    <w:rsid w:val="008A793A"/>
    <w:rsid w:val="008E0995"/>
    <w:rsid w:val="008F30E4"/>
    <w:rsid w:val="00901DF4"/>
    <w:rsid w:val="00931725"/>
    <w:rsid w:val="00933CDB"/>
    <w:rsid w:val="00936F56"/>
    <w:rsid w:val="0094325C"/>
    <w:rsid w:val="00944426"/>
    <w:rsid w:val="00945634"/>
    <w:rsid w:val="009539B5"/>
    <w:rsid w:val="00977EC1"/>
    <w:rsid w:val="00995E22"/>
    <w:rsid w:val="009E0081"/>
    <w:rsid w:val="009E00F5"/>
    <w:rsid w:val="00A120D6"/>
    <w:rsid w:val="00A12BD7"/>
    <w:rsid w:val="00A3534D"/>
    <w:rsid w:val="00A432AB"/>
    <w:rsid w:val="00A47594"/>
    <w:rsid w:val="00A50AEB"/>
    <w:rsid w:val="00A60415"/>
    <w:rsid w:val="00A630BB"/>
    <w:rsid w:val="00A8280B"/>
    <w:rsid w:val="00A83E41"/>
    <w:rsid w:val="00AA69DC"/>
    <w:rsid w:val="00AC3665"/>
    <w:rsid w:val="00AF5D80"/>
    <w:rsid w:val="00AF6826"/>
    <w:rsid w:val="00B0001B"/>
    <w:rsid w:val="00B02A22"/>
    <w:rsid w:val="00B11183"/>
    <w:rsid w:val="00B17194"/>
    <w:rsid w:val="00B300AE"/>
    <w:rsid w:val="00B31F70"/>
    <w:rsid w:val="00B34839"/>
    <w:rsid w:val="00B70700"/>
    <w:rsid w:val="00B724B8"/>
    <w:rsid w:val="00B845E6"/>
    <w:rsid w:val="00B94426"/>
    <w:rsid w:val="00BC37A2"/>
    <w:rsid w:val="00BE74C6"/>
    <w:rsid w:val="00C34F64"/>
    <w:rsid w:val="00C360CA"/>
    <w:rsid w:val="00CB5DBD"/>
    <w:rsid w:val="00CC706E"/>
    <w:rsid w:val="00D0249B"/>
    <w:rsid w:val="00D10A66"/>
    <w:rsid w:val="00D34366"/>
    <w:rsid w:val="00D445C4"/>
    <w:rsid w:val="00D7252F"/>
    <w:rsid w:val="00DD5B63"/>
    <w:rsid w:val="00DD7600"/>
    <w:rsid w:val="00DE68F6"/>
    <w:rsid w:val="00E41356"/>
    <w:rsid w:val="00E47EED"/>
    <w:rsid w:val="00E51F95"/>
    <w:rsid w:val="00E52FB9"/>
    <w:rsid w:val="00E7544A"/>
    <w:rsid w:val="00EC104B"/>
    <w:rsid w:val="00ED425A"/>
    <w:rsid w:val="00EE2463"/>
    <w:rsid w:val="00EE3DC3"/>
    <w:rsid w:val="00EE5F49"/>
    <w:rsid w:val="00EF7BE0"/>
    <w:rsid w:val="00F1761B"/>
    <w:rsid w:val="00F243FC"/>
    <w:rsid w:val="00F32C0E"/>
    <w:rsid w:val="00F45CED"/>
    <w:rsid w:val="00F56136"/>
    <w:rsid w:val="00FA1DF7"/>
    <w:rsid w:val="00FB09F5"/>
    <w:rsid w:val="00FE3112"/>
    <w:rsid w:val="00FE618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5B679F64-8584-4A8E-853C-43A11DD2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32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73246"/>
    <w:pPr>
      <w:tabs>
        <w:tab w:val="center" w:pos="4536"/>
        <w:tab w:val="right" w:pos="9072"/>
      </w:tabs>
    </w:pPr>
  </w:style>
  <w:style w:type="paragraph" w:customStyle="1" w:styleId="ParaStyle0">
    <w:name w:val="Para Style 0"/>
    <w:rsid w:val="00473246"/>
    <w:pPr>
      <w:widowControl w:val="0"/>
      <w:snapToGrid w:val="0"/>
      <w:spacing w:line="451" w:lineRule="atLeast"/>
      <w:ind w:left="120" w:right="120"/>
    </w:pPr>
    <w:rPr>
      <w:rFonts w:ascii="Arial" w:hAnsi="Arial"/>
      <w:b/>
      <w:color w:val="000000"/>
      <w:kern w:val="2"/>
      <w:sz w:val="44"/>
      <w:lang w:val="en-US" w:eastAsia="de-DE"/>
    </w:rPr>
  </w:style>
  <w:style w:type="character" w:customStyle="1" w:styleId="CharStyle7">
    <w:name w:val="Char Style 7"/>
    <w:rsid w:val="00473246"/>
    <w:rPr>
      <w:b/>
      <w:bCs w:val="0"/>
      <w:noProof w:val="0"/>
      <w:color w:val="000080"/>
      <w:kern w:val="2"/>
      <w:sz w:val="20"/>
      <w:lang w:val="en-US"/>
    </w:rPr>
  </w:style>
  <w:style w:type="character" w:customStyle="1" w:styleId="CharStyle5">
    <w:name w:val="Char Style 5"/>
    <w:rsid w:val="00473246"/>
    <w:rPr>
      <w:b/>
      <w:bCs w:val="0"/>
      <w:noProof w:val="0"/>
      <w:color w:val="000080"/>
      <w:kern w:val="2"/>
      <w:sz w:val="44"/>
      <w:lang w:val="en-US"/>
    </w:rPr>
  </w:style>
  <w:style w:type="character" w:customStyle="1" w:styleId="CharStyle4">
    <w:name w:val="Char Style 4"/>
    <w:rsid w:val="00473246"/>
    <w:rPr>
      <w:b/>
      <w:bCs w:val="0"/>
      <w:noProof w:val="0"/>
      <w:color w:val="000000"/>
      <w:kern w:val="2"/>
      <w:sz w:val="16"/>
      <w:lang w:val="en-US"/>
    </w:rPr>
  </w:style>
  <w:style w:type="character" w:customStyle="1" w:styleId="CharStyle3">
    <w:name w:val="Char Style 3"/>
    <w:rsid w:val="00473246"/>
    <w:rPr>
      <w:b/>
      <w:bCs w:val="0"/>
      <w:noProof w:val="0"/>
      <w:color w:val="FF0000"/>
      <w:kern w:val="2"/>
      <w:sz w:val="16"/>
      <w:lang w:val="en-US"/>
    </w:rPr>
  </w:style>
  <w:style w:type="character" w:customStyle="1" w:styleId="CharStyle2">
    <w:name w:val="Char Style 2"/>
    <w:rsid w:val="00473246"/>
    <w:rPr>
      <w:b/>
      <w:bCs w:val="0"/>
      <w:noProof w:val="0"/>
      <w:color w:val="FF0000"/>
      <w:kern w:val="2"/>
      <w:sz w:val="20"/>
      <w:lang w:val="en-US"/>
    </w:rPr>
  </w:style>
  <w:style w:type="paragraph" w:styleId="KeinLeerraum">
    <w:name w:val="No Spacing"/>
    <w:uiPriority w:val="1"/>
    <w:qFormat/>
    <w:rsid w:val="005B3068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EE3D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3DC3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link w:val="Fuzeile"/>
    <w:uiPriority w:val="99"/>
    <w:rsid w:val="00EE3DC3"/>
    <w:rPr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565B7D"/>
    <w:pPr>
      <w:jc w:val="both"/>
      <w:outlineLvl w:val="0"/>
    </w:pPr>
    <w:rPr>
      <w:rFonts w:ascii="Arial" w:hAnsi="Arial" w:cs="Arial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65B7D"/>
    <w:rPr>
      <w:rFonts w:ascii="Arial" w:hAnsi="Arial" w:cs="Arial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h/url?sa=i&amp;rct=j&amp;q=&amp;esrc=s&amp;frm=1&amp;source=images&amp;cd=&amp;cad=rja&amp;uact=8&amp;ved=0CAcQjRxqFQoTCIqP8pjIxMcCFYRuFAodCqMJsg&amp;url=http%3A%2F%2Fblog.entrepreneurthearts.com%2F2012%2F11%2F30%2Fbranding-your-vision-tips-for-a-strong-logo%2F&amp;ei=uovcVYrKNoTdUYrGppAL&amp;psig=AFQjCNGwH9Om4imUKbEPpqX_uWv270R_aA&amp;ust=1440603370526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4CDE-E9AB-47FA-9FFE-5E8A4B7B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Links>
    <vt:vector size="12" baseType="variant">
      <vt:variant>
        <vt:i4>2424954</vt:i4>
      </vt:variant>
      <vt:variant>
        <vt:i4>-1</vt:i4>
      </vt:variant>
      <vt:variant>
        <vt:i4>2050</vt:i4>
      </vt:variant>
      <vt:variant>
        <vt:i4>4</vt:i4>
      </vt:variant>
      <vt:variant>
        <vt:lpwstr>http://connect.tcsgroup.ch/in-de/index.php</vt:lpwstr>
      </vt:variant>
      <vt:variant>
        <vt:lpwstr/>
      </vt:variant>
      <vt:variant>
        <vt:i4>6553703</vt:i4>
      </vt:variant>
      <vt:variant>
        <vt:i4>-1</vt:i4>
      </vt:variant>
      <vt:variant>
        <vt:i4>2050</vt:i4>
      </vt:variant>
      <vt:variant>
        <vt:i4>1</vt:i4>
      </vt:variant>
      <vt:variant>
        <vt:lpwstr>http://connect.tcsgroup.ch/in-global/wGlobal/layout/images/tcs.png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 Stephanie</dc:creator>
  <cp:keywords/>
  <cp:lastModifiedBy>Aschwanden Silvan (ASN)</cp:lastModifiedBy>
  <cp:revision>8</cp:revision>
  <cp:lastPrinted>2016-06-02T10:10:00Z</cp:lastPrinted>
  <dcterms:created xsi:type="dcterms:W3CDTF">2016-05-29T17:20:00Z</dcterms:created>
  <dcterms:modified xsi:type="dcterms:W3CDTF">2017-03-31T12:29:00Z</dcterms:modified>
</cp:coreProperties>
</file>